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7B0F" w14:textId="77777777" w:rsidR="001205F8" w:rsidRPr="001205F8" w:rsidRDefault="001205F8" w:rsidP="001205F8">
      <w:pPr>
        <w:rPr>
          <w:rFonts w:ascii="Times New Roman" w:eastAsia="Calibri" w:hAnsi="Times New Roman" w:cs="Times New Roman"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6149331" wp14:editId="0E5FB950">
            <wp:extent cx="6200775" cy="438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8CD50" w14:textId="5F7712E0" w:rsidR="001205F8" w:rsidRPr="001205F8" w:rsidRDefault="001205F8" w:rsidP="001205F8">
      <w:pPr>
        <w:tabs>
          <w:tab w:val="left" w:pos="3546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</w:rPr>
        <w:t>ASIGNATURA: Ciencias Naturales</w:t>
      </w:r>
      <w:r w:rsidR="006E26A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AÑO ESCOLAR: 2025-2026                                                                             DOCENTE: Ismael Morillo H.                                                              </w:t>
      </w:r>
      <w:r w:rsidR="00A23313">
        <w:rPr>
          <w:rFonts w:ascii="Times New Roman" w:eastAsia="Calibri" w:hAnsi="Times New Roman" w:cs="Times New Roman"/>
          <w:b/>
          <w:sz w:val="24"/>
          <w:szCs w:val="24"/>
        </w:rPr>
        <w:t>1r</w:t>
      </w:r>
      <w:r w:rsidR="009B7466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 AÑO “</w:t>
      </w:r>
      <w:r w:rsidR="00912DF6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</w:p>
    <w:p w14:paraId="6A3927E3" w14:textId="77777777" w:rsidR="001205F8" w:rsidRPr="001205F8" w:rsidRDefault="001205F8" w:rsidP="00723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670724BB" w14:textId="77777777" w:rsidR="00723629" w:rsidRPr="006E26A3" w:rsidRDefault="00723629" w:rsidP="00723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Esquema </w:t>
      </w:r>
      <w:r w:rsidR="00B6083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Confrontado</w:t>
      </w:r>
      <w:r w:rsidR="00B6083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. </w:t>
      </w:r>
    </w:p>
    <w:p w14:paraId="2649F2A2" w14:textId="18190203" w:rsidR="001205F8" w:rsidRPr="006E26A3" w:rsidRDefault="00723629" w:rsidP="007236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6E26A3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Cambios de los materiales por acción de la energía térmica y eléctrica. </w:t>
      </w:r>
    </w:p>
    <w:p w14:paraId="16568B33" w14:textId="77777777" w:rsidR="00723629" w:rsidRDefault="00723629" w:rsidP="001205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DEDF6D5" w14:textId="4ACF860D" w:rsidR="001205F8" w:rsidRDefault="001205F8" w:rsidP="001205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INSTRUCCIONES</w:t>
      </w:r>
    </w:p>
    <w:p w14:paraId="0FA4544B" w14:textId="77777777" w:rsidR="004C4915" w:rsidRPr="001205F8" w:rsidRDefault="004C4915" w:rsidP="001205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D233C3F" w14:textId="0EADD062" w:rsidR="001205F8" w:rsidRPr="001205F8" w:rsidRDefault="001205F8" w:rsidP="001205F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05F8">
        <w:rPr>
          <w:rFonts w:ascii="Arial" w:eastAsia="Times New Roman" w:hAnsi="Arial" w:cs="Arial"/>
          <w:sz w:val="24"/>
          <w:szCs w:val="24"/>
          <w:lang w:eastAsia="es-ES"/>
        </w:rPr>
        <w:t xml:space="preserve">1-. </w:t>
      </w:r>
      <w:r w:rsidRPr="001205F8">
        <w:rPr>
          <w:rFonts w:ascii="Arial" w:eastAsia="Times New Roman" w:hAnsi="Arial" w:cs="Arial"/>
          <w:b/>
          <w:sz w:val="24"/>
          <w:szCs w:val="24"/>
          <w:lang w:eastAsia="es-ES"/>
        </w:rPr>
        <w:t>Fecha de realización</w:t>
      </w:r>
      <w:r w:rsidRPr="001205F8">
        <w:rPr>
          <w:rFonts w:ascii="Arial" w:eastAsia="Times New Roman" w:hAnsi="Arial" w:cs="Arial"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9797D">
        <w:rPr>
          <w:rFonts w:ascii="Arial" w:eastAsia="Times New Roman" w:hAnsi="Arial" w:cs="Arial"/>
          <w:sz w:val="24"/>
          <w:szCs w:val="24"/>
          <w:lang w:eastAsia="es-ES"/>
        </w:rPr>
        <w:t>miércoles</w:t>
      </w:r>
      <w:r w:rsidR="009D6F9D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E5FDC">
        <w:rPr>
          <w:rFonts w:ascii="Arial" w:eastAsia="Times New Roman" w:hAnsi="Arial" w:cs="Arial"/>
          <w:sz w:val="24"/>
          <w:szCs w:val="24"/>
          <w:lang w:eastAsia="es-ES"/>
        </w:rPr>
        <w:t>25</w:t>
      </w:r>
      <w:r w:rsidRPr="001205F8">
        <w:rPr>
          <w:rFonts w:ascii="Arial" w:eastAsia="Times New Roman" w:hAnsi="Arial" w:cs="Arial"/>
          <w:sz w:val="24"/>
          <w:szCs w:val="24"/>
        </w:rPr>
        <w:t>/</w:t>
      </w:r>
      <w:r w:rsidR="00A23313">
        <w:rPr>
          <w:rFonts w:ascii="Arial" w:eastAsia="Times New Roman" w:hAnsi="Arial" w:cs="Arial"/>
          <w:sz w:val="24"/>
          <w:szCs w:val="24"/>
        </w:rPr>
        <w:t>0</w:t>
      </w:r>
      <w:r w:rsidR="009D6F9D">
        <w:rPr>
          <w:rFonts w:ascii="Arial" w:eastAsia="Times New Roman" w:hAnsi="Arial" w:cs="Arial"/>
          <w:sz w:val="24"/>
          <w:szCs w:val="24"/>
        </w:rPr>
        <w:t>3</w:t>
      </w:r>
      <w:r w:rsidRPr="001205F8">
        <w:rPr>
          <w:rFonts w:ascii="Arial" w:eastAsia="Times New Roman" w:hAnsi="Arial" w:cs="Arial"/>
          <w:sz w:val="24"/>
          <w:szCs w:val="24"/>
        </w:rPr>
        <w:t>/202</w:t>
      </w:r>
      <w:r w:rsidR="00A23313">
        <w:rPr>
          <w:rFonts w:ascii="Arial" w:eastAsia="Times New Roman" w:hAnsi="Arial" w:cs="Arial"/>
          <w:sz w:val="24"/>
          <w:szCs w:val="24"/>
        </w:rPr>
        <w:t>6</w:t>
      </w:r>
      <w:r w:rsidRPr="001205F8">
        <w:rPr>
          <w:rFonts w:ascii="Arial" w:eastAsia="Times New Roman" w:hAnsi="Arial" w:cs="Arial"/>
          <w:sz w:val="24"/>
          <w:szCs w:val="24"/>
        </w:rPr>
        <w:t>.</w:t>
      </w:r>
    </w:p>
    <w:p w14:paraId="371A41A6" w14:textId="283BE235" w:rsidR="00EF0888" w:rsidRDefault="00916882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205F8" w:rsidRPr="001205F8">
        <w:rPr>
          <w:rFonts w:ascii="Arial" w:eastAsia="Calibri" w:hAnsi="Arial" w:cs="Arial"/>
          <w:color w:val="000000"/>
          <w:sz w:val="24"/>
          <w:szCs w:val="24"/>
        </w:rPr>
        <w:t xml:space="preserve">-. </w:t>
      </w:r>
      <w:r w:rsidR="001205F8" w:rsidRPr="001205F8">
        <w:rPr>
          <w:rFonts w:ascii="Arial" w:eastAsia="Calibri" w:hAnsi="Arial" w:cs="Arial"/>
          <w:b/>
          <w:color w:val="000000"/>
          <w:sz w:val="24"/>
          <w:szCs w:val="24"/>
        </w:rPr>
        <w:t>Descripción:</w:t>
      </w:r>
      <w:r w:rsidR="001205F8" w:rsidRPr="001205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501471" w:rsidRPr="00501471">
        <w:rPr>
          <w:rFonts w:ascii="Arial" w:eastAsia="Calibri" w:hAnsi="Arial" w:cs="Arial"/>
          <w:color w:val="000000"/>
          <w:sz w:val="24"/>
          <w:szCs w:val="24"/>
        </w:rPr>
        <w:t>Un esquema es una representación gráfica o simbólica estructurada de ideas, conceptos o datos, que organiza la información de manera concisa y jerárquica para facilitar su comprensión, estudio o planificación. Actúa como un resumen visual, destacando las líneas principales de un tema (estructura u "esqueleto")</w:t>
      </w:r>
      <w:r w:rsidR="00501471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54C92A22" w14:textId="282E2319" w:rsidR="00293498" w:rsidRDefault="0029349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Ejemplo:</w:t>
      </w:r>
    </w:p>
    <w:p w14:paraId="25603689" w14:textId="77777777" w:rsidR="00293498" w:rsidRDefault="0029349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2E52E70" w14:textId="003A603E" w:rsidR="00293498" w:rsidRDefault="0029349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noProof/>
          <w:color w:val="000000"/>
          <w:sz w:val="24"/>
          <w:szCs w:val="24"/>
        </w:rPr>
        <w:drawing>
          <wp:inline distT="0" distB="0" distL="0" distR="0" wp14:anchorId="1C061801" wp14:editId="23707D06">
            <wp:extent cx="5016500" cy="3547579"/>
            <wp:effectExtent l="0" t="0" r="0" b="0"/>
            <wp:docPr id="4342880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41" cy="3561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C9F78" w14:textId="77777777" w:rsidR="00501471" w:rsidRDefault="00501471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4D6C62A" w14:textId="6D3E2E26" w:rsidR="00F70864" w:rsidRDefault="001F78AF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lastRenderedPageBreak/>
        <w:t>2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-. </w:t>
      </w:r>
      <w:r w:rsidR="00EF0888" w:rsidRPr="00B34E88">
        <w:rPr>
          <w:rFonts w:ascii="Arial" w:eastAsia="Calibri" w:hAnsi="Arial" w:cs="Arial"/>
          <w:b/>
          <w:bCs/>
          <w:color w:val="000000"/>
          <w:sz w:val="24"/>
          <w:szCs w:val="24"/>
        </w:rPr>
        <w:t>Procedimient</w:t>
      </w:r>
      <w:r w:rsidR="00CD5B08">
        <w:rPr>
          <w:rFonts w:ascii="Arial" w:eastAsia="Calibri" w:hAnsi="Arial" w:cs="Arial"/>
          <w:b/>
          <w:bCs/>
          <w:color w:val="000000"/>
          <w:sz w:val="24"/>
          <w:szCs w:val="24"/>
        </w:rPr>
        <w:t>o: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7453E">
        <w:rPr>
          <w:rFonts w:ascii="Arial" w:eastAsia="Calibri" w:hAnsi="Arial" w:cs="Arial"/>
          <w:color w:val="000000"/>
          <w:sz w:val="24"/>
          <w:szCs w:val="24"/>
        </w:rPr>
        <w:t xml:space="preserve">Los estudiantes iniciaran en clases </w:t>
      </w:r>
      <w:r w:rsidR="00F70864">
        <w:rPr>
          <w:rFonts w:ascii="Arial" w:eastAsia="Calibri" w:hAnsi="Arial" w:cs="Arial"/>
          <w:color w:val="000000"/>
          <w:sz w:val="24"/>
          <w:szCs w:val="24"/>
        </w:rPr>
        <w:t xml:space="preserve">(en parejas) </w:t>
      </w:r>
      <w:r w:rsidR="0087453E">
        <w:rPr>
          <w:rFonts w:ascii="Arial" w:eastAsia="Calibri" w:hAnsi="Arial" w:cs="Arial"/>
          <w:color w:val="000000"/>
          <w:sz w:val="24"/>
          <w:szCs w:val="24"/>
        </w:rPr>
        <w:t>su esquema</w:t>
      </w:r>
      <w:r w:rsidR="00F70864">
        <w:rPr>
          <w:rFonts w:ascii="Arial" w:eastAsia="Calibri" w:hAnsi="Arial" w:cs="Arial"/>
          <w:color w:val="000000"/>
          <w:sz w:val="24"/>
          <w:szCs w:val="24"/>
        </w:rPr>
        <w:t xml:space="preserve"> el día viernes 20 de </w:t>
      </w:r>
      <w:r w:rsidR="00F72480">
        <w:rPr>
          <w:rFonts w:ascii="Arial" w:eastAsia="Calibri" w:hAnsi="Arial" w:cs="Arial"/>
          <w:color w:val="000000"/>
          <w:sz w:val="24"/>
          <w:szCs w:val="24"/>
        </w:rPr>
        <w:t>marzo,</w:t>
      </w:r>
      <w:r w:rsidR="0087453E">
        <w:rPr>
          <w:rFonts w:ascii="Arial" w:eastAsia="Calibri" w:hAnsi="Arial" w:cs="Arial"/>
          <w:color w:val="000000"/>
          <w:sz w:val="24"/>
          <w:szCs w:val="24"/>
        </w:rPr>
        <w:t xml:space="preserve"> para ello deben traer materiales como marcadores, colores cartulina y lo que consideren necesario</w:t>
      </w:r>
      <w:r w:rsidR="00F70864">
        <w:rPr>
          <w:rFonts w:ascii="Arial" w:eastAsia="Calibri" w:hAnsi="Arial" w:cs="Arial"/>
          <w:color w:val="000000"/>
          <w:sz w:val="24"/>
          <w:szCs w:val="24"/>
        </w:rPr>
        <w:t>, si no logran terminar en clases culminaran el trabajo en casa, posteriormente deben estudiar y prepararse para la evaluación oral (confrontación)</w:t>
      </w:r>
      <w:r w:rsidR="0083301D">
        <w:rPr>
          <w:rFonts w:ascii="Arial" w:eastAsia="Calibri" w:hAnsi="Arial" w:cs="Arial"/>
          <w:color w:val="000000"/>
          <w:sz w:val="24"/>
          <w:szCs w:val="24"/>
        </w:rPr>
        <w:t xml:space="preserve"> que se realizara el día miércoles 25/03/2026</w:t>
      </w:r>
      <w:r w:rsidR="00F70864">
        <w:rPr>
          <w:rFonts w:ascii="Arial" w:eastAsia="Calibri" w:hAnsi="Arial" w:cs="Arial"/>
          <w:color w:val="000000"/>
          <w:sz w:val="24"/>
          <w:szCs w:val="24"/>
        </w:rPr>
        <w:t>, especialmente en los siguientes temas:</w:t>
      </w:r>
    </w:p>
    <w:p w14:paraId="1176C243" w14:textId="77777777" w:rsidR="00AF5B62" w:rsidRDefault="00AF5B62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5B58A6B" w14:textId="3C6A6FDE" w:rsidR="00AF5B62" w:rsidRDefault="00AF5B62" w:rsidP="00AF5B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Cambios físicos por acción térmica: dilatación en </w:t>
      </w:r>
      <w:r w:rsidR="00293498">
        <w:rPr>
          <w:rFonts w:ascii="Arial" w:eastAsia="Calibri" w:hAnsi="Arial" w:cs="Arial"/>
          <w:color w:val="000000"/>
          <w:sz w:val="24"/>
          <w:szCs w:val="24"/>
        </w:rPr>
        <w:t>sólidos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, líquidos y gases. </w:t>
      </w:r>
    </w:p>
    <w:p w14:paraId="237F6AC4" w14:textId="1EFDF295" w:rsidR="00AF5B62" w:rsidRDefault="00AF5B62" w:rsidP="00AF5B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La energía eléctrica y los cambios físicos. Conducción de corriente eléctrica, circuito eléctrico. </w:t>
      </w:r>
    </w:p>
    <w:p w14:paraId="085F1FB6" w14:textId="6539C7A0" w:rsidR="00AF5B62" w:rsidRDefault="00AF5B62" w:rsidP="00AF5B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Reacciones exotérmicas y endotérmicas. </w:t>
      </w:r>
    </w:p>
    <w:p w14:paraId="0E098EEB" w14:textId="1B998951" w:rsidR="00AF5B62" w:rsidRDefault="00AF5B62" w:rsidP="00AF5B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Electr</w:t>
      </w:r>
      <w:r w:rsidR="00F72480">
        <w:rPr>
          <w:rFonts w:ascii="Arial" w:eastAsia="Calibri" w:hAnsi="Arial" w:cs="Arial"/>
          <w:color w:val="000000"/>
          <w:sz w:val="24"/>
          <w:szCs w:val="24"/>
        </w:rPr>
        <w:t>ó</w:t>
      </w:r>
      <w:r>
        <w:rPr>
          <w:rFonts w:ascii="Arial" w:eastAsia="Calibri" w:hAnsi="Arial" w:cs="Arial"/>
          <w:color w:val="000000"/>
          <w:sz w:val="24"/>
          <w:szCs w:val="24"/>
        </w:rPr>
        <w:t>lisis.</w:t>
      </w:r>
    </w:p>
    <w:p w14:paraId="63A7898B" w14:textId="451E7783" w:rsidR="00AF5B62" w:rsidRDefault="00AF5B62" w:rsidP="00AF5B6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Energía térmica y eléctrica. </w:t>
      </w:r>
    </w:p>
    <w:p w14:paraId="255FD883" w14:textId="0E330200" w:rsidR="00F74657" w:rsidRPr="00CA08DA" w:rsidRDefault="00AF5B62" w:rsidP="001205F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A08DA">
        <w:rPr>
          <w:rFonts w:ascii="Arial" w:eastAsia="Calibri" w:hAnsi="Arial" w:cs="Arial"/>
          <w:color w:val="000000"/>
          <w:sz w:val="24"/>
          <w:szCs w:val="24"/>
        </w:rPr>
        <w:t>Ampliación de la electrolisis, galvanizado purificación de metales.</w:t>
      </w:r>
    </w:p>
    <w:p w14:paraId="1E7FB576" w14:textId="7F54B894" w:rsidR="00701ED4" w:rsidRPr="00701ED4" w:rsidRDefault="00DC6864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br/>
      </w:r>
      <w:r w:rsidR="00701ED4" w:rsidRPr="00701ED4">
        <w:rPr>
          <w:rFonts w:ascii="Arial" w:eastAsia="Calibri" w:hAnsi="Arial" w:cs="Arial"/>
          <w:b/>
          <w:bCs/>
          <w:color w:val="000000"/>
          <w:sz w:val="24"/>
          <w:szCs w:val="24"/>
        </w:rPr>
        <w:t>Pautas para la elaboración:</w:t>
      </w:r>
    </w:p>
    <w:p w14:paraId="7CAC9A4C" w14:textId="6FDE2F87" w:rsidR="00701ED4" w:rsidRDefault="00701ED4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01ED4">
        <w:rPr>
          <w:rFonts w:ascii="Arial" w:eastAsia="Calibri" w:hAnsi="Arial" w:cs="Arial"/>
          <w:color w:val="000000"/>
          <w:sz w:val="24"/>
          <w:szCs w:val="24"/>
        </w:rPr>
        <w:t>Podrán realizarla de forma individual o en parejas de acuerdo a su preferencia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1FB43FAE" w14:textId="5BE384DA" w:rsidR="00FA0921" w:rsidRDefault="00FA0921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Pueden usar la mitad de una cartulina</w:t>
      </w:r>
      <w:r w:rsidR="00D5564A">
        <w:rPr>
          <w:rFonts w:ascii="Arial" w:eastAsia="Calibri" w:hAnsi="Arial" w:cs="Arial"/>
          <w:color w:val="000000"/>
          <w:sz w:val="24"/>
          <w:szCs w:val="24"/>
        </w:rPr>
        <w:t>, debe trabajar de forma vertical.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4CE3972E" w14:textId="6621E744" w:rsidR="00FA0921" w:rsidRDefault="00FA0921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Debe </w:t>
      </w:r>
      <w:r w:rsidR="00ED784C">
        <w:rPr>
          <w:rFonts w:ascii="Arial" w:eastAsia="Calibri" w:hAnsi="Arial" w:cs="Arial"/>
          <w:color w:val="000000"/>
          <w:sz w:val="24"/>
          <w:szCs w:val="24"/>
        </w:rPr>
        <w:t>establecer un correcto orden jerárquico de las ideas y conceptos.</w:t>
      </w:r>
    </w:p>
    <w:p w14:paraId="47280283" w14:textId="168B93AF" w:rsidR="00701ED4" w:rsidRPr="00AC560E" w:rsidRDefault="00FA0921" w:rsidP="001205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C560E">
        <w:rPr>
          <w:rFonts w:ascii="Arial" w:eastAsia="Calibri" w:hAnsi="Arial" w:cs="Arial"/>
          <w:color w:val="000000"/>
          <w:sz w:val="24"/>
          <w:szCs w:val="24"/>
        </w:rPr>
        <w:t xml:space="preserve">El título principal sugerido es: </w:t>
      </w:r>
      <w:r w:rsidR="00ED784C">
        <w:rPr>
          <w:rFonts w:ascii="Arial" w:eastAsia="Calibri" w:hAnsi="Arial" w:cs="Arial"/>
          <w:color w:val="000000"/>
          <w:sz w:val="24"/>
          <w:szCs w:val="24"/>
        </w:rPr>
        <w:t xml:space="preserve">cambios en los materiales por acción de la energía eléctrica y térmica. </w:t>
      </w:r>
      <w:r w:rsidRPr="00AC560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132F137A" w14:textId="77777777" w:rsidR="00CD5B08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69F253E" w14:textId="2081F30E" w:rsidR="00D7152D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D5B08">
        <w:rPr>
          <w:rFonts w:ascii="Arial" w:eastAsia="Calibri" w:hAnsi="Arial" w:cs="Arial"/>
          <w:color w:val="000000"/>
          <w:sz w:val="24"/>
          <w:szCs w:val="24"/>
        </w:rPr>
        <w:t>4-.</w:t>
      </w:r>
      <w:r w:rsidRPr="00CD5B08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Evaluación</w:t>
      </w:r>
      <w:r w:rsidR="00AC560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: </w:t>
      </w:r>
      <w:r w:rsidR="00D7152D" w:rsidRPr="00D7152D">
        <w:rPr>
          <w:rFonts w:ascii="Arial" w:eastAsia="Calibri" w:hAnsi="Arial" w:cs="Arial"/>
          <w:color w:val="000000"/>
          <w:sz w:val="24"/>
          <w:szCs w:val="24"/>
        </w:rPr>
        <w:t xml:space="preserve">La evaluación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constara de dos aspectos:</w:t>
      </w:r>
    </w:p>
    <w:p w14:paraId="4DEA5442" w14:textId="2A758520" w:rsidR="00D7152D" w:rsidRPr="008117CF" w:rsidRDefault="00FA0921" w:rsidP="008117C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117CF">
        <w:rPr>
          <w:rFonts w:ascii="Arial" w:eastAsia="Calibri" w:hAnsi="Arial" w:cs="Arial"/>
          <w:color w:val="000000"/>
          <w:sz w:val="24"/>
          <w:szCs w:val="24"/>
        </w:rPr>
        <w:t>Evaluación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 xml:space="preserve"> de</w:t>
      </w:r>
      <w:r w:rsidR="006442E1">
        <w:rPr>
          <w:rFonts w:ascii="Arial" w:eastAsia="Calibri" w:hAnsi="Arial" w:cs="Arial"/>
          <w:color w:val="000000"/>
          <w:sz w:val="24"/>
          <w:szCs w:val="24"/>
        </w:rPr>
        <w:t xml:space="preserve"> esquema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 xml:space="preserve"> (</w:t>
      </w:r>
      <w:r w:rsidR="00701ED4" w:rsidRPr="008117CF">
        <w:rPr>
          <w:rFonts w:ascii="Arial" w:eastAsia="Calibri" w:hAnsi="Arial" w:cs="Arial"/>
          <w:color w:val="000000"/>
          <w:sz w:val="24"/>
          <w:szCs w:val="24"/>
        </w:rPr>
        <w:t>representación gr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>á</w:t>
      </w:r>
      <w:r w:rsidR="00701ED4" w:rsidRPr="008117CF">
        <w:rPr>
          <w:rFonts w:ascii="Arial" w:eastAsia="Calibri" w:hAnsi="Arial" w:cs="Arial"/>
          <w:color w:val="000000"/>
          <w:sz w:val="24"/>
          <w:szCs w:val="24"/>
        </w:rPr>
        <w:t xml:space="preserve">fica o 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>visual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>)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.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 xml:space="preserve"> 8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 xml:space="preserve"> putos.</w:t>
      </w:r>
    </w:p>
    <w:p w14:paraId="728E7536" w14:textId="11650F27" w:rsidR="003924FF" w:rsidRDefault="008117CF" w:rsidP="003924F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Confrontación con el docente</w:t>
      </w:r>
      <w:r w:rsidR="00AC560E">
        <w:rPr>
          <w:rFonts w:ascii="Arial" w:eastAsia="Calibri" w:hAnsi="Arial" w:cs="Arial"/>
          <w:color w:val="000000"/>
          <w:sz w:val="24"/>
          <w:szCs w:val="24"/>
        </w:rPr>
        <w:t xml:space="preserve"> la cual </w:t>
      </w:r>
      <w:r>
        <w:rPr>
          <w:rFonts w:ascii="Arial" w:eastAsia="Calibri" w:hAnsi="Arial" w:cs="Arial"/>
          <w:color w:val="000000"/>
          <w:sz w:val="24"/>
          <w:szCs w:val="24"/>
        </w:rPr>
        <w:t>constara de 3 preguntas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. 4 p</w:t>
      </w:r>
      <w:r w:rsidR="00AD0E39">
        <w:rPr>
          <w:rFonts w:ascii="Arial" w:eastAsia="Calibri" w:hAnsi="Arial" w:cs="Arial"/>
          <w:color w:val="000000"/>
          <w:sz w:val="24"/>
          <w:szCs w:val="24"/>
        </w:rPr>
        <w:t>un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tos c/u s</w:t>
      </w:r>
      <w:r w:rsidR="003924FF" w:rsidRPr="003924FF">
        <w:rPr>
          <w:rFonts w:ascii="Arial" w:eastAsia="Calibri" w:hAnsi="Arial" w:cs="Arial"/>
          <w:color w:val="000000"/>
          <w:sz w:val="24"/>
          <w:szCs w:val="24"/>
        </w:rPr>
        <w:t xml:space="preserve">egún 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el siguiente instrumento de evaluación.</w:t>
      </w:r>
    </w:p>
    <w:p w14:paraId="1944B7BA" w14:textId="77777777" w:rsidR="00293498" w:rsidRDefault="00293498" w:rsidP="002934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AF21880" w14:textId="77777777" w:rsidR="00381060" w:rsidRDefault="00381060" w:rsidP="002934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E868BA6" w14:textId="77777777" w:rsidR="00381060" w:rsidRDefault="00381060" w:rsidP="002934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600F32F1" w14:textId="77777777" w:rsidR="00293498" w:rsidRPr="00293498" w:rsidRDefault="00293498" w:rsidP="0029349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2C1A4365" w14:textId="1758EC59" w:rsidR="00187E68" w:rsidRDefault="00187E6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0E50637" w14:textId="77777777" w:rsidR="00B432D5" w:rsidRDefault="00B432D5" w:rsidP="00B432D5">
      <w:pPr>
        <w:jc w:val="both"/>
        <w:rPr>
          <w:rFonts w:ascii="Times New Roman" w:hAnsi="Times New Roman" w:cs="Times New Roman"/>
        </w:rPr>
      </w:pPr>
      <w:bookmarkStart w:id="0" w:name="_Hlk210648499"/>
      <w:bookmarkStart w:id="1" w:name="_Hlk210654096"/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inline distT="0" distB="0" distL="0" distR="0" wp14:anchorId="3245C56A" wp14:editId="39B335F8">
            <wp:extent cx="6124575" cy="4254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C4D64" w14:textId="4F559951" w:rsidR="00B432D5" w:rsidRDefault="00B432D5" w:rsidP="00B432D5">
      <w:pPr>
        <w:tabs>
          <w:tab w:val="left" w:pos="3546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ASIGNATURA: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Ciencias Naturales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</w:rPr>
        <w:t xml:space="preserve">AÑO ESCOLAR: 2025-2026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DOCENTE: Ismael Morillo                                                                               </w:t>
      </w:r>
      <w:r w:rsidR="00E06198">
        <w:rPr>
          <w:rFonts w:ascii="Times New Roman" w:hAnsi="Times New Roman" w:cs="Times New Roman"/>
          <w:b/>
        </w:rPr>
        <w:t>1r</w:t>
      </w:r>
      <w:r w:rsidR="005B75B1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. AÑO “</w:t>
      </w:r>
      <w:r w:rsidR="00E06198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” </w:t>
      </w:r>
    </w:p>
    <w:p w14:paraId="47A1ADE6" w14:textId="77777777" w:rsidR="00B432D5" w:rsidRDefault="00B432D5" w:rsidP="00B432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4EE353A1" w14:textId="77777777" w:rsidR="003A57A0" w:rsidRDefault="003A57A0" w:rsidP="003A57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FORMATO DE EVALUACIÓN.  Esquema</w:t>
      </w:r>
    </w:p>
    <w:p w14:paraId="020C2155" w14:textId="77777777" w:rsidR="003A57A0" w:rsidRPr="00C40EEF" w:rsidRDefault="003A57A0" w:rsidP="003A57A0">
      <w:pPr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Transformación de los materiales por acción eléctrica y térmica.”.</w:t>
      </w:r>
    </w:p>
    <w:tbl>
      <w:tblPr>
        <w:tblStyle w:val="Tablaconcuadrcula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9"/>
        <w:gridCol w:w="1466"/>
        <w:gridCol w:w="1275"/>
        <w:gridCol w:w="1134"/>
        <w:gridCol w:w="1134"/>
        <w:gridCol w:w="1134"/>
        <w:gridCol w:w="993"/>
        <w:gridCol w:w="850"/>
        <w:gridCol w:w="709"/>
      </w:tblGrid>
      <w:tr w:rsidR="003A57A0" w14:paraId="13FC265D" w14:textId="77777777" w:rsidTr="003A57A0">
        <w:trPr>
          <w:trHeight w:val="925"/>
        </w:trPr>
        <w:tc>
          <w:tcPr>
            <w:tcW w:w="519" w:type="dxa"/>
          </w:tcPr>
          <w:p w14:paraId="26676530" w14:textId="77777777" w:rsidR="003A57A0" w:rsidRPr="00C40EEF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Nro</w:t>
            </w:r>
            <w:proofErr w:type="spellEnd"/>
          </w:p>
        </w:tc>
        <w:tc>
          <w:tcPr>
            <w:tcW w:w="1466" w:type="dxa"/>
          </w:tcPr>
          <w:p w14:paraId="67A1BBD4" w14:textId="77777777" w:rsidR="003A57A0" w:rsidRPr="00016935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01693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Nombre y apellido.</w:t>
            </w:r>
          </w:p>
        </w:tc>
        <w:tc>
          <w:tcPr>
            <w:tcW w:w="1275" w:type="dxa"/>
          </w:tcPr>
          <w:p w14:paraId="42AF993E" w14:textId="4E80093A" w:rsidR="003A57A0" w:rsidRPr="00016935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mprencion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del tema</w:t>
            </w:r>
          </w:p>
          <w:p w14:paraId="6596C892" w14:textId="77777777" w:rsidR="003A57A0" w:rsidRPr="00016935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>4ptos.</w:t>
            </w:r>
          </w:p>
        </w:tc>
        <w:tc>
          <w:tcPr>
            <w:tcW w:w="1134" w:type="dxa"/>
          </w:tcPr>
          <w:p w14:paraId="64997C34" w14:textId="77777777" w:rsidR="003A57A0" w:rsidRPr="00016935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laridad y precisión</w:t>
            </w:r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  <w:p w14:paraId="6F3EB7B2" w14:textId="77777777" w:rsidR="003A57A0" w:rsidRPr="00016935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>ptos</w:t>
            </w:r>
            <w:proofErr w:type="spellEnd"/>
          </w:p>
        </w:tc>
        <w:tc>
          <w:tcPr>
            <w:tcW w:w="1134" w:type="dxa"/>
          </w:tcPr>
          <w:p w14:paraId="541A1B94" w14:textId="77777777" w:rsidR="003A57A0" w:rsidRPr="00016935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organización</w:t>
            </w:r>
          </w:p>
          <w:p w14:paraId="08A0D69C" w14:textId="77777777" w:rsidR="003A57A0" w:rsidRPr="00016935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>1pto.</w:t>
            </w:r>
          </w:p>
        </w:tc>
        <w:tc>
          <w:tcPr>
            <w:tcW w:w="1134" w:type="dxa"/>
          </w:tcPr>
          <w:p w14:paraId="1D55C9FC" w14:textId="77777777" w:rsidR="003A57A0" w:rsidRPr="00016935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Creatividad.</w:t>
            </w:r>
          </w:p>
          <w:p w14:paraId="7F327B92" w14:textId="77777777" w:rsidR="003A57A0" w:rsidRPr="00016935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>pto</w:t>
            </w:r>
            <w:proofErr w:type="spellEnd"/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14:paraId="4EBB84A0" w14:textId="77777777" w:rsidR="003A57A0" w:rsidRPr="00016935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01693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Total.</w:t>
            </w:r>
          </w:p>
          <w:p w14:paraId="0ADBE03F" w14:textId="77777777" w:rsidR="003A57A0" w:rsidRPr="00016935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esquema</w:t>
            </w:r>
          </w:p>
          <w:p w14:paraId="30367681" w14:textId="77777777" w:rsidR="003A57A0" w:rsidRPr="00016935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8 </w:t>
            </w:r>
            <w:proofErr w:type="spellStart"/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>Ptos</w:t>
            </w:r>
            <w:proofErr w:type="spellEnd"/>
          </w:p>
        </w:tc>
        <w:tc>
          <w:tcPr>
            <w:tcW w:w="850" w:type="dxa"/>
          </w:tcPr>
          <w:p w14:paraId="346CED62" w14:textId="77777777" w:rsidR="003A57A0" w:rsidRPr="00016935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01693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Total, confrontación.</w:t>
            </w:r>
          </w:p>
          <w:p w14:paraId="51DB9D1F" w14:textId="77777777" w:rsidR="003A57A0" w:rsidRPr="00016935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12 </w:t>
            </w:r>
            <w:proofErr w:type="spellStart"/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>ptos</w:t>
            </w:r>
            <w:proofErr w:type="spellEnd"/>
            <w:r w:rsidRPr="00016935"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712783E7" w14:textId="77777777" w:rsidR="003A57A0" w:rsidRPr="00380CB1" w:rsidRDefault="003A57A0" w:rsidP="00174F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AC560E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>Total, general.</w:t>
            </w:r>
          </w:p>
        </w:tc>
      </w:tr>
    </w:tbl>
    <w:p w14:paraId="3DD76BAE" w14:textId="77777777" w:rsidR="00CD5B08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166E339B" w14:textId="7A97DC87" w:rsidR="00953AA6" w:rsidRDefault="000B1A70" w:rsidP="003C4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FORMATO DE EVALUACIÓN. </w:t>
      </w:r>
      <w:r w:rsidR="00510462">
        <w:rPr>
          <w:rFonts w:ascii="Times New Roman" w:hAnsi="Times New Roman" w:cs="Times New Roman"/>
          <w:b/>
          <w:sz w:val="24"/>
          <w:szCs w:val="24"/>
        </w:rPr>
        <w:t xml:space="preserve"> CONFRONTACIÓN</w:t>
      </w:r>
      <w:r w:rsidR="00953AA6">
        <w:rPr>
          <w:rFonts w:ascii="Times New Roman" w:hAnsi="Times New Roman" w:cs="Times New Roman"/>
          <w:b/>
          <w:sz w:val="24"/>
          <w:szCs w:val="24"/>
        </w:rPr>
        <w:t>.</w:t>
      </w:r>
    </w:p>
    <w:p w14:paraId="0232ED05" w14:textId="242E11D1" w:rsidR="000B1A70" w:rsidRDefault="000B1A70" w:rsidP="00953A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“</w:t>
      </w:r>
      <w:r w:rsidR="003924F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SISTEMA NERVIOSO PERIFÉRICO”</w:t>
      </w:r>
    </w:p>
    <w:p w14:paraId="645EE1FE" w14:textId="77777777" w:rsidR="000B1A70" w:rsidRDefault="000B1A70" w:rsidP="000B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9"/>
        <w:gridCol w:w="2037"/>
        <w:gridCol w:w="928"/>
        <w:gridCol w:w="904"/>
        <w:gridCol w:w="790"/>
        <w:gridCol w:w="780"/>
        <w:gridCol w:w="780"/>
        <w:gridCol w:w="780"/>
        <w:gridCol w:w="780"/>
      </w:tblGrid>
      <w:tr w:rsidR="003C4F8F" w14:paraId="2C17BD3B" w14:textId="7842907E" w:rsidTr="00293498">
        <w:trPr>
          <w:trHeight w:val="476"/>
        </w:trPr>
        <w:tc>
          <w:tcPr>
            <w:tcW w:w="639" w:type="dxa"/>
            <w:vMerge w:val="restart"/>
          </w:tcPr>
          <w:p w14:paraId="0C324D4B" w14:textId="7A957E76" w:rsidR="003C4F8F" w:rsidRPr="00811C32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Nro</w:t>
            </w:r>
            <w:proofErr w:type="spellEnd"/>
          </w:p>
        </w:tc>
        <w:tc>
          <w:tcPr>
            <w:tcW w:w="2037" w:type="dxa"/>
            <w:vMerge w:val="restart"/>
          </w:tcPr>
          <w:p w14:paraId="1FE8E411" w14:textId="77777777" w:rsidR="003C4F8F" w:rsidRPr="00811C32" w:rsidRDefault="003C4F8F" w:rsidP="003C4F8F">
            <w:pPr>
              <w:spacing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Nombre  y</w:t>
            </w:r>
          </w:p>
          <w:p w14:paraId="00CBF74A" w14:textId="44822FE6" w:rsidR="003C4F8F" w:rsidRPr="000B1A70" w:rsidRDefault="003C4F8F" w:rsidP="003C4F8F">
            <w:pPr>
              <w:spacing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apellido</w:t>
            </w:r>
          </w:p>
        </w:tc>
        <w:tc>
          <w:tcPr>
            <w:tcW w:w="1832" w:type="dxa"/>
            <w:gridSpan w:val="2"/>
          </w:tcPr>
          <w:p w14:paraId="7AC336C6" w14:textId="77777777" w:rsidR="003C4F8F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774C8256" w14:textId="2E19324E" w:rsidR="003C4F8F" w:rsidRPr="00811C32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1</w:t>
            </w:r>
          </w:p>
        </w:tc>
        <w:tc>
          <w:tcPr>
            <w:tcW w:w="1570" w:type="dxa"/>
            <w:gridSpan w:val="2"/>
          </w:tcPr>
          <w:p w14:paraId="31543236" w14:textId="77777777" w:rsidR="003C4F8F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4209F927" w14:textId="061707AE" w:rsidR="003C4F8F" w:rsidRPr="00811C32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2</w:t>
            </w:r>
          </w:p>
        </w:tc>
        <w:tc>
          <w:tcPr>
            <w:tcW w:w="1560" w:type="dxa"/>
            <w:gridSpan w:val="2"/>
          </w:tcPr>
          <w:p w14:paraId="39EC499A" w14:textId="77777777" w:rsidR="003C4F8F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1DE3855E" w14:textId="38D0775B" w:rsidR="003C4F8F" w:rsidRPr="00811C32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3</w:t>
            </w:r>
          </w:p>
        </w:tc>
        <w:tc>
          <w:tcPr>
            <w:tcW w:w="780" w:type="dxa"/>
            <w:vMerge w:val="restart"/>
          </w:tcPr>
          <w:p w14:paraId="2DFB4D06" w14:textId="77777777" w:rsidR="003C4F8F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  <w:p w14:paraId="47EA20ED" w14:textId="77777777" w:rsidR="003C4F8F" w:rsidRPr="00811C32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ptos</w:t>
            </w:r>
            <w:proofErr w:type="spellEnd"/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7BFE080C" w14:textId="77777777" w:rsidR="003C4F8F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C. </w:t>
            </w:r>
          </w:p>
          <w:p w14:paraId="2CAE19DA" w14:textId="42221E8B" w:rsidR="003C4F8F" w:rsidRPr="00811C32" w:rsidRDefault="00293498" w:rsidP="003C4F8F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  <w:r w:rsidR="003C4F8F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2 </w:t>
            </w:r>
            <w:proofErr w:type="spellStart"/>
            <w:r w:rsidR="003C4F8F">
              <w:rPr>
                <w:rFonts w:ascii="Arial" w:eastAsia="Calibri" w:hAnsi="Arial" w:cs="Arial"/>
                <w:color w:val="000000"/>
                <w:sz w:val="16"/>
                <w:szCs w:val="16"/>
              </w:rPr>
              <w:t>ptos</w:t>
            </w:r>
            <w:proofErr w:type="spellEnd"/>
          </w:p>
        </w:tc>
      </w:tr>
      <w:tr w:rsidR="003C4F8F" w14:paraId="1E08A06C" w14:textId="2E227F36" w:rsidTr="00293498">
        <w:trPr>
          <w:trHeight w:val="231"/>
        </w:trPr>
        <w:tc>
          <w:tcPr>
            <w:tcW w:w="639" w:type="dxa"/>
            <w:vMerge/>
          </w:tcPr>
          <w:p w14:paraId="25C34F2F" w14:textId="77777777" w:rsidR="003C4F8F" w:rsidRPr="000B1A70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37" w:type="dxa"/>
            <w:vMerge/>
          </w:tcPr>
          <w:p w14:paraId="50C1943E" w14:textId="77777777" w:rsidR="003C4F8F" w:rsidRPr="000B1A70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</w:tcPr>
          <w:p w14:paraId="589DC661" w14:textId="77777777" w:rsidR="003C4F8F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C. </w:t>
            </w:r>
          </w:p>
          <w:p w14:paraId="2D60E405" w14:textId="37D0574C" w:rsidR="003C4F8F" w:rsidRPr="000B1A70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2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ptos</w:t>
            </w:r>
            <w:proofErr w:type="spellEnd"/>
          </w:p>
        </w:tc>
        <w:tc>
          <w:tcPr>
            <w:tcW w:w="903" w:type="dxa"/>
          </w:tcPr>
          <w:p w14:paraId="17004E81" w14:textId="77777777" w:rsidR="003C4F8F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D.</w:t>
            </w:r>
          </w:p>
          <w:p w14:paraId="791850F4" w14:textId="01D071D3" w:rsidR="003C4F8F" w:rsidRPr="000B1A70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90" w:type="dxa"/>
          </w:tcPr>
          <w:p w14:paraId="2D8165C2" w14:textId="77777777" w:rsidR="003C4F8F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</w:p>
          <w:p w14:paraId="228C1EEF" w14:textId="58299705" w:rsidR="003C4F8F" w:rsidRPr="000B1A70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80" w:type="dxa"/>
          </w:tcPr>
          <w:p w14:paraId="0CFA1FA9" w14:textId="77777777" w:rsidR="003C4F8F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</w:t>
            </w:r>
          </w:p>
          <w:p w14:paraId="34214996" w14:textId="729D4526" w:rsidR="003C4F8F" w:rsidRPr="000B1A70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</w:t>
            </w:r>
          </w:p>
        </w:tc>
        <w:tc>
          <w:tcPr>
            <w:tcW w:w="780" w:type="dxa"/>
          </w:tcPr>
          <w:p w14:paraId="5ECD75E8" w14:textId="77777777" w:rsidR="003C4F8F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</w:p>
          <w:p w14:paraId="64F34A1B" w14:textId="1BF3ADFD" w:rsidR="003C4F8F" w:rsidRPr="000B1A70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</w:t>
            </w:r>
          </w:p>
        </w:tc>
        <w:tc>
          <w:tcPr>
            <w:tcW w:w="780" w:type="dxa"/>
          </w:tcPr>
          <w:p w14:paraId="0D84A01C" w14:textId="77777777" w:rsidR="003C4F8F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</w:t>
            </w:r>
          </w:p>
          <w:p w14:paraId="1E27A8A5" w14:textId="2B6C1D5B" w:rsidR="003C4F8F" w:rsidRPr="000B1A70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2ptos.</w:t>
            </w:r>
          </w:p>
        </w:tc>
        <w:tc>
          <w:tcPr>
            <w:tcW w:w="780" w:type="dxa"/>
            <w:vMerge/>
          </w:tcPr>
          <w:p w14:paraId="7C770B3D" w14:textId="77777777" w:rsidR="003C4F8F" w:rsidRPr="000B1A70" w:rsidRDefault="003C4F8F" w:rsidP="003C4F8F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</w:tbl>
    <w:p w14:paraId="4521529F" w14:textId="0421654D" w:rsidR="000B1A70" w:rsidRPr="0048075D" w:rsidRDefault="006917B6" w:rsidP="006917B6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48075D">
        <w:rPr>
          <w:rFonts w:ascii="Arial" w:eastAsia="Calibri" w:hAnsi="Arial" w:cs="Arial"/>
          <w:color w:val="000000"/>
          <w:sz w:val="20"/>
          <w:szCs w:val="20"/>
        </w:rPr>
        <w:t>C: Coherencia, D: Dominio del tema.</w:t>
      </w:r>
    </w:p>
    <w:p w14:paraId="3BCB01E5" w14:textId="76BB992D" w:rsidR="001205F8" w:rsidRPr="001205F8" w:rsidRDefault="001205F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bookmarkEnd w:id="1"/>
    <w:p w14:paraId="61FD2290" w14:textId="394EAA22" w:rsidR="0022733E" w:rsidRPr="003A6798" w:rsidRDefault="0022733E"/>
    <w:sectPr w:rsidR="0022733E" w:rsidRPr="003A6798" w:rsidSect="00AC560E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7FD8"/>
    <w:multiLevelType w:val="hybridMultilevel"/>
    <w:tmpl w:val="BEFC7D0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84614"/>
    <w:multiLevelType w:val="hybridMultilevel"/>
    <w:tmpl w:val="56FC547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1487F"/>
    <w:multiLevelType w:val="hybridMultilevel"/>
    <w:tmpl w:val="A4108970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E5B6D"/>
    <w:multiLevelType w:val="hybridMultilevel"/>
    <w:tmpl w:val="77EADD5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74C8F"/>
    <w:multiLevelType w:val="hybridMultilevel"/>
    <w:tmpl w:val="7E42200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359012">
    <w:abstractNumId w:val="0"/>
  </w:num>
  <w:num w:numId="2" w16cid:durableId="1383603276">
    <w:abstractNumId w:val="2"/>
  </w:num>
  <w:num w:numId="3" w16cid:durableId="1307198657">
    <w:abstractNumId w:val="4"/>
  </w:num>
  <w:num w:numId="4" w16cid:durableId="1335500043">
    <w:abstractNumId w:val="3"/>
  </w:num>
  <w:num w:numId="5" w16cid:durableId="654720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98"/>
    <w:rsid w:val="000A15AC"/>
    <w:rsid w:val="000B1A70"/>
    <w:rsid w:val="000C5CC9"/>
    <w:rsid w:val="000E60E3"/>
    <w:rsid w:val="00105357"/>
    <w:rsid w:val="001205F8"/>
    <w:rsid w:val="001529DF"/>
    <w:rsid w:val="00187E68"/>
    <w:rsid w:val="001F78AF"/>
    <w:rsid w:val="0022733E"/>
    <w:rsid w:val="00251E9C"/>
    <w:rsid w:val="00255D66"/>
    <w:rsid w:val="0028378D"/>
    <w:rsid w:val="00293498"/>
    <w:rsid w:val="002A118C"/>
    <w:rsid w:val="002A28A7"/>
    <w:rsid w:val="002B02A9"/>
    <w:rsid w:val="002D51EC"/>
    <w:rsid w:val="00347D41"/>
    <w:rsid w:val="003608F7"/>
    <w:rsid w:val="00381060"/>
    <w:rsid w:val="003924FF"/>
    <w:rsid w:val="00396952"/>
    <w:rsid w:val="00396B7A"/>
    <w:rsid w:val="003A57A0"/>
    <w:rsid w:val="003A6798"/>
    <w:rsid w:val="003B53BA"/>
    <w:rsid w:val="003C4F8F"/>
    <w:rsid w:val="0048075D"/>
    <w:rsid w:val="00484457"/>
    <w:rsid w:val="004C4915"/>
    <w:rsid w:val="00501471"/>
    <w:rsid w:val="00510462"/>
    <w:rsid w:val="00517864"/>
    <w:rsid w:val="005B75B1"/>
    <w:rsid w:val="005E01C5"/>
    <w:rsid w:val="005F5FD3"/>
    <w:rsid w:val="006442E1"/>
    <w:rsid w:val="006917B6"/>
    <w:rsid w:val="00697036"/>
    <w:rsid w:val="006E26A3"/>
    <w:rsid w:val="006E57FF"/>
    <w:rsid w:val="006F624F"/>
    <w:rsid w:val="00701ED4"/>
    <w:rsid w:val="00723629"/>
    <w:rsid w:val="00733142"/>
    <w:rsid w:val="007672C5"/>
    <w:rsid w:val="007900E4"/>
    <w:rsid w:val="007D17FC"/>
    <w:rsid w:val="00800D41"/>
    <w:rsid w:val="00810231"/>
    <w:rsid w:val="008117CF"/>
    <w:rsid w:val="00811C32"/>
    <w:rsid w:val="00817061"/>
    <w:rsid w:val="0083301D"/>
    <w:rsid w:val="0087453E"/>
    <w:rsid w:val="00912DF6"/>
    <w:rsid w:val="00916882"/>
    <w:rsid w:val="00923E4D"/>
    <w:rsid w:val="00944F7F"/>
    <w:rsid w:val="00953AA6"/>
    <w:rsid w:val="0098760E"/>
    <w:rsid w:val="009B7466"/>
    <w:rsid w:val="009D11CB"/>
    <w:rsid w:val="009D6F9D"/>
    <w:rsid w:val="00A16500"/>
    <w:rsid w:val="00A23313"/>
    <w:rsid w:val="00AC560E"/>
    <w:rsid w:val="00AD0E39"/>
    <w:rsid w:val="00AF5B62"/>
    <w:rsid w:val="00B34E88"/>
    <w:rsid w:val="00B41D30"/>
    <w:rsid w:val="00B432D5"/>
    <w:rsid w:val="00B6083E"/>
    <w:rsid w:val="00B85CA8"/>
    <w:rsid w:val="00BE44BB"/>
    <w:rsid w:val="00C20B31"/>
    <w:rsid w:val="00C40EEF"/>
    <w:rsid w:val="00C67A80"/>
    <w:rsid w:val="00C85A33"/>
    <w:rsid w:val="00C9797D"/>
    <w:rsid w:val="00CA08DA"/>
    <w:rsid w:val="00CD5B08"/>
    <w:rsid w:val="00CE5FDC"/>
    <w:rsid w:val="00D5564A"/>
    <w:rsid w:val="00D5698F"/>
    <w:rsid w:val="00D7152D"/>
    <w:rsid w:val="00DC6864"/>
    <w:rsid w:val="00E06198"/>
    <w:rsid w:val="00EB2DC1"/>
    <w:rsid w:val="00ED784C"/>
    <w:rsid w:val="00EF0888"/>
    <w:rsid w:val="00EF37C4"/>
    <w:rsid w:val="00F02F74"/>
    <w:rsid w:val="00F05A83"/>
    <w:rsid w:val="00F40B7A"/>
    <w:rsid w:val="00F70864"/>
    <w:rsid w:val="00F72480"/>
    <w:rsid w:val="00F74657"/>
    <w:rsid w:val="00F979DF"/>
    <w:rsid w:val="00FA0921"/>
    <w:rsid w:val="00FD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205B"/>
  <w15:chartTrackingRefBased/>
  <w15:docId w15:val="{1ED54DA8-02A2-4082-9955-C8F9F8B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5F8"/>
    <w:pPr>
      <w:spacing w:line="256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67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V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V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V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s-V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s-V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V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V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7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V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7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V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7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7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V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A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79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V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A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798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s-V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A6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6798"/>
    <w:pPr>
      <w:spacing w:line="259" w:lineRule="auto"/>
      <w:ind w:left="720"/>
      <w:contextualSpacing/>
    </w:pPr>
    <w:rPr>
      <w:kern w:val="2"/>
      <w:lang w:val="es-V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A67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s-V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7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679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20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s-ES"/>
      <w14:ligatures w14:val="none"/>
    </w:rPr>
  </w:style>
  <w:style w:type="table" w:styleId="Tablaconcuadrcula">
    <w:name w:val="Table Grid"/>
    <w:basedOn w:val="Tablanormal"/>
    <w:uiPriority w:val="39"/>
    <w:rsid w:val="00C4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55D66"/>
    <w:pPr>
      <w:spacing w:after="0" w:line="240" w:lineRule="auto"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470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25</cp:revision>
  <cp:lastPrinted>2025-11-06T14:37:00Z</cp:lastPrinted>
  <dcterms:created xsi:type="dcterms:W3CDTF">2026-03-16T11:44:00Z</dcterms:created>
  <dcterms:modified xsi:type="dcterms:W3CDTF">2026-03-16T12:32:00Z</dcterms:modified>
</cp:coreProperties>
</file>