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08A1" w:rsidRDefault="00031FE5" w:rsidP="00031FE5">
      <w:pPr>
        <w:jc w:val="center"/>
        <w:rPr>
          <w:b/>
          <w:bCs/>
        </w:rPr>
      </w:pPr>
      <w:r w:rsidRPr="00031FE5">
        <w:rPr>
          <w:b/>
          <w:bCs/>
        </w:rPr>
        <w:t>Contenido 3: Actividades económicas. Reducción reutilización, reciclaje. Comercio y control español</w:t>
      </w:r>
    </w:p>
    <w:p w:rsidR="00031FE5" w:rsidRDefault="00031FE5" w:rsidP="00031FE5">
      <w:pPr>
        <w:jc w:val="center"/>
        <w:rPr>
          <w:b/>
          <w:bCs/>
        </w:rPr>
      </w:pPr>
    </w:p>
    <w:p w:rsidR="00031FE5" w:rsidRDefault="00031FE5" w:rsidP="00031FE5">
      <w:pPr>
        <w:pStyle w:val="Prrafodelista"/>
        <w:numPr>
          <w:ilvl w:val="0"/>
          <w:numId w:val="1"/>
        </w:numPr>
        <w:jc w:val="both"/>
      </w:pPr>
      <w:r>
        <w:t>¿Cómo se clasifican las actividades económicas y qué implicaciones tiene esta clasificación en el análisis del desarrollo?</w:t>
      </w:r>
    </w:p>
    <w:p w:rsidR="00031FE5" w:rsidRDefault="00031FE5" w:rsidP="00031FE5">
      <w:pPr>
        <w:jc w:val="both"/>
      </w:pPr>
      <w:r>
        <w:t>• Las actividades económicas se clasifican en primarias (agricultura, minería, pesca), secundarias (industria y manufactura) y terciarias (servicios). Esta clasificación permite analizar cómo evoluciona la estructura productiva de un país. Las economías menos desarrolladas suelen depender de actividades primarias, mientras las avanzadas se orientan hacia servicios y tecnología. El tránsito de una economía agrícola a una industrial y luego a una de servicios refleja el proceso de modernización. Sin embargo, esta clasificación también muestra desigualdades: países dependientes de actividades primarias enfrentan vulnerabilidad frente a precios internacionales y baja diversificación.</w:t>
      </w:r>
    </w:p>
    <w:p w:rsidR="00031FE5" w:rsidRDefault="00031FE5" w:rsidP="00031FE5">
      <w:pPr>
        <w:jc w:val="both"/>
      </w:pPr>
    </w:p>
    <w:p w:rsidR="00031FE5" w:rsidRDefault="00031FE5" w:rsidP="00031FE5">
      <w:pPr>
        <w:jc w:val="both"/>
      </w:pPr>
      <w:r>
        <w:t>2. ¿Qué papel desempeñan las actividades primarias en la economía de países en desarrollo?</w:t>
      </w:r>
    </w:p>
    <w:p w:rsidR="00031FE5" w:rsidRDefault="00031FE5" w:rsidP="00031FE5">
      <w:pPr>
        <w:jc w:val="both"/>
      </w:pPr>
      <w:r>
        <w:t>• Las actividades primarias son fundamentales en países en desarrollo porque generan empleo y sostienen la subsistencia de millones de personas. Sin embargo, su dependencia de productos básicos como café, cacao o petróleo los hace vulnerables a fluctuaciones del mercado global. Además, la explotación intensiva de recursos naturales puede provocar degradación ambiental. El reto es transformar las actividades primarias en motores de desarrollo sostenible, incorporando tecnología, valor agregado y prácticas responsables.</w:t>
      </w:r>
    </w:p>
    <w:p w:rsidR="00031FE5" w:rsidRDefault="00031FE5" w:rsidP="00031FE5">
      <w:pPr>
        <w:jc w:val="both"/>
      </w:pPr>
    </w:p>
    <w:p w:rsidR="00031FE5" w:rsidRDefault="00031FE5" w:rsidP="00031FE5">
      <w:pPr>
        <w:jc w:val="both"/>
      </w:pPr>
      <w:r>
        <w:t>3. ¿Cómo se relaciona la industrialización con la transformación de las actividades económicas?</w:t>
      </w:r>
    </w:p>
    <w:p w:rsidR="00031FE5" w:rsidRDefault="00031FE5" w:rsidP="00031FE5">
      <w:pPr>
        <w:jc w:val="both"/>
      </w:pPr>
      <w:r>
        <w:t>•</w:t>
      </w:r>
      <w:r w:rsidR="008D7EE9">
        <w:t xml:space="preserve"> </w:t>
      </w:r>
      <w:r>
        <w:t>La industrialización marca el paso de una economía agrícola a una basada en manufactura. Este proceso genera empleo urbano, aumenta la productividad y diversifica la economía. Sin embargo, también provoca migración rural-urbana, desigualdades regionales y dependencia de insumos importados. La industrialización no solo transforma las actividades económicas, sino también la estructura social y política, creando nuevas clases sociales y redefiniendo el poder económico.</w:t>
      </w:r>
    </w:p>
    <w:p w:rsidR="00031FE5" w:rsidRDefault="00031FE5" w:rsidP="00031FE5">
      <w:pPr>
        <w:jc w:val="both"/>
      </w:pPr>
    </w:p>
    <w:p w:rsidR="00031FE5" w:rsidRDefault="00031FE5" w:rsidP="00031FE5">
      <w:pPr>
        <w:jc w:val="both"/>
      </w:pPr>
      <w:r>
        <w:t>4. ¿Qué impacto tiene la globalización en las actividades económicas de América Latina?</w:t>
      </w:r>
    </w:p>
    <w:p w:rsidR="00031FE5" w:rsidRDefault="00031FE5" w:rsidP="00031FE5">
      <w:pPr>
        <w:jc w:val="both"/>
      </w:pPr>
      <w:r>
        <w:t>• La globalización ha integrado las economías latinoamericanas en el mercado mundial, intensificando exportaciones de materias primas y atrayendo inversión extranjera. Esto ha generado crecimiento económico, pero también dependencia de mercados externos y vulnerabilidad frente a crisis globales. La globalización ha impulsado sectores como turismo y servicios financieros, pero ha profundizado desigualdades, pues los beneficios se concentran en élites mientras los trabajadores enfrentan precarización. La globalización redefine las actividades económicas, pero plantea el reto de equilibrar competitividad con justicia social.</w:t>
      </w:r>
    </w:p>
    <w:p w:rsidR="00031FE5" w:rsidRDefault="00031FE5" w:rsidP="00031FE5">
      <w:pPr>
        <w:jc w:val="both"/>
      </w:pPr>
    </w:p>
    <w:p w:rsidR="00031FE5" w:rsidRDefault="00031FE5" w:rsidP="00031FE5">
      <w:pPr>
        <w:jc w:val="both"/>
      </w:pPr>
      <w:r>
        <w:t>5. ¿Cómo influyen las actividades económicas en la distribución del poder político?</w:t>
      </w:r>
    </w:p>
    <w:p w:rsidR="00031FE5" w:rsidRDefault="00031FE5" w:rsidP="00031FE5">
      <w:pPr>
        <w:jc w:val="both"/>
      </w:pPr>
      <w:r>
        <w:t>• Las actividades económicas determinan qué sectores sociales tienen mayor influencia política. En sociedades agrarias, los terratenientes controlan el poder; en sociedades industriales, los empresarios y sindicatos adquieren protagonismo; en economías de servicios, las élites financieras y tecnológicas dominan. La estructura económica condiciona la estructura política, mostrando cómo el poder se distribuye según la base productiva. En América Latina, la concentración de la tierra y la dependencia de exportaciones agrícolas han perpetuado élites tradicionales con gran influencia política.</w:t>
      </w:r>
    </w:p>
    <w:p w:rsidR="00031FE5" w:rsidRDefault="00031FE5" w:rsidP="00031FE5">
      <w:pPr>
        <w:jc w:val="both"/>
      </w:pPr>
    </w:p>
    <w:p w:rsidR="00031FE5" w:rsidRDefault="00031FE5" w:rsidP="00031FE5">
      <w:pPr>
        <w:jc w:val="both"/>
      </w:pPr>
      <w:r>
        <w:t>6. ¿Qué papel juega la tecnología en la transformación de las actividades económicas contemporáneas?</w:t>
      </w:r>
    </w:p>
    <w:p w:rsidR="00031FE5" w:rsidRDefault="00031FE5" w:rsidP="00031FE5">
      <w:pPr>
        <w:jc w:val="both"/>
      </w:pPr>
      <w:r>
        <w:t>• La tecnología ha revolucionado todas las actividades económicas. En el sector primario, introduce agricultura de precisión y biotecnología; en el secundario, automatización y robótica; en el terciario, digitalización y servicios en línea. La tecnología aumenta productividad y competitividad, pero también genera desafíos: desplazamiento laboral, brechas digitales y dependencia tecnológica. La transformación tecnológica redefine la economía global, mostrando que el conocimiento es el nuevo motor de desarrollo.</w:t>
      </w:r>
    </w:p>
    <w:p w:rsidR="00031FE5" w:rsidRDefault="00031FE5" w:rsidP="00031FE5">
      <w:pPr>
        <w:jc w:val="both"/>
      </w:pPr>
    </w:p>
    <w:p w:rsidR="00031FE5" w:rsidRDefault="00031FE5" w:rsidP="00031FE5">
      <w:pPr>
        <w:jc w:val="both"/>
      </w:pPr>
      <w:r>
        <w:t>7. ¿Cómo se relacionan las actividades económicas con la sostenibilidad ambiental?</w:t>
      </w:r>
    </w:p>
    <w:p w:rsidR="00031FE5" w:rsidRDefault="00031FE5" w:rsidP="00031FE5">
      <w:pPr>
        <w:jc w:val="both"/>
      </w:pPr>
      <w:r>
        <w:t>• Las actividades económicas impactan directamente el ambiente: la agricultura intensiva provoca deforestación, la industria genera contaminación y los servicios consumen energía. La sostenibilidad exige que las actividades económicas se desarrollen sin comprometer recursos futuros. Esto implica adoptar energías renovables, economía circular y prácticas responsables. La relación entre economía y ambiente es crítica: sin sostenibilidad, el desarrollo humano se vuelve insostenible y las actividades económicas pierden viabilidad a largo plazo.</w:t>
      </w:r>
    </w:p>
    <w:p w:rsidR="00031FE5" w:rsidRDefault="00031FE5" w:rsidP="00031FE5">
      <w:pPr>
        <w:jc w:val="both"/>
      </w:pPr>
    </w:p>
    <w:p w:rsidR="00031FE5" w:rsidRDefault="00031FE5" w:rsidP="00031FE5">
      <w:pPr>
        <w:jc w:val="both"/>
      </w:pPr>
      <w:r>
        <w:t>8. ¿Qué importancia tienen las actividades económicas informales en América Latina?</w:t>
      </w:r>
    </w:p>
    <w:p w:rsidR="00031FE5" w:rsidRDefault="00031FE5" w:rsidP="00031FE5">
      <w:pPr>
        <w:jc w:val="both"/>
      </w:pPr>
      <w:r>
        <w:t>• La economía informal representa una parte significativa del empleo en América Latina. Aunque ofrece subsistencia a millones de personas, carece de seguridad social, estabilidad y regulación. La informalidad refleja debilidades estructurales: falta de empleo formal, burocracia excesiva y desigualdad. Sin embargo, también muestra resiliencia y creatividad de las comunidades. Reconocer y formalizar estas actividades es clave para mejorar la calidad de vida y ampliar la base fiscal de los Estados.</w:t>
      </w:r>
    </w:p>
    <w:p w:rsidR="008D7EE9" w:rsidRDefault="008D7EE9" w:rsidP="00031FE5">
      <w:pPr>
        <w:jc w:val="both"/>
      </w:pPr>
    </w:p>
    <w:p w:rsidR="008D7EE9" w:rsidRDefault="008D7EE9" w:rsidP="00031FE5">
      <w:pPr>
        <w:jc w:val="both"/>
      </w:pPr>
    </w:p>
    <w:p w:rsidR="00031FE5" w:rsidRDefault="00031FE5" w:rsidP="00031FE5">
      <w:pPr>
        <w:jc w:val="both"/>
      </w:pPr>
    </w:p>
    <w:p w:rsidR="00031FE5" w:rsidRDefault="00031FE5" w:rsidP="00031FE5">
      <w:pPr>
        <w:jc w:val="both"/>
      </w:pPr>
      <w:r>
        <w:lastRenderedPageBreak/>
        <w:t>9. ¿Cómo influyen las actividades económicas en la configuración de las ciudades?</w:t>
      </w:r>
    </w:p>
    <w:p w:rsidR="00031FE5" w:rsidRDefault="00031FE5" w:rsidP="00031FE5">
      <w:pPr>
        <w:jc w:val="both"/>
      </w:pPr>
      <w:r>
        <w:t>• Las ciudades se desarrollan en torno a actividades económicas: puertos y comercio generan ciudades costeras; industrias crean polos urbanos; servicios financieros y tecnológicos transforman metrópolis en centros globales. La configuración urbana refleja la base económica, pero también genera desigualdades: barrios marginales junto a centros de riqueza. Las actividades económicas moldean el espacio urbano, mostrando cómo la economía y la geografía están íntimamente ligadas.</w:t>
      </w:r>
    </w:p>
    <w:p w:rsidR="00031FE5" w:rsidRDefault="00031FE5" w:rsidP="00031FE5">
      <w:pPr>
        <w:jc w:val="both"/>
      </w:pPr>
    </w:p>
    <w:p w:rsidR="00031FE5" w:rsidRDefault="00031FE5" w:rsidP="00031FE5">
      <w:pPr>
        <w:jc w:val="both"/>
      </w:pPr>
      <w:r>
        <w:t>10. ¿Qué desafíos enfrentan las actividades económicas en el siglo XXI?</w:t>
      </w:r>
    </w:p>
    <w:p w:rsidR="00031FE5" w:rsidRDefault="00031FE5" w:rsidP="00031FE5">
      <w:pPr>
        <w:jc w:val="both"/>
      </w:pPr>
      <w:r>
        <w:t>• Los principales desafíos son la sostenibilidad, la equidad y la adaptación tecnológica. La economía global enfrenta crisis ambientales, desigualdades sociales y disrupciones tecnológicas. Las actividades económicas deben reinventarse para ser inclusivas y sostenibles, integrando energías limpias, innovación y justicia social. El reto es construir un modelo económico que no solo genere riqueza, sino también bienestar colectivo y equilibrio ambiental. El siglo XXI exige repensar las actividades económicas como parte de un proyecto humano integral.</w:t>
      </w:r>
    </w:p>
    <w:p w:rsidR="002B0CC2" w:rsidRDefault="002B0CC2" w:rsidP="00031FE5">
      <w:pPr>
        <w:jc w:val="both"/>
      </w:pPr>
    </w:p>
    <w:p w:rsidR="008D7EE9" w:rsidRDefault="008D7EE9" w:rsidP="008D7EE9">
      <w:pPr>
        <w:jc w:val="both"/>
      </w:pPr>
      <w:r>
        <w:t>1. ¿Por qué la reducción es considerada la estrategia más importante dentro de las 3R?</w:t>
      </w:r>
    </w:p>
    <w:p w:rsidR="008D7EE9" w:rsidRDefault="008D7EE9" w:rsidP="008D7EE9">
      <w:pPr>
        <w:jc w:val="both"/>
      </w:pPr>
      <w:r>
        <w:t>• La reducción implica evitar la generación de residuos desde el inicio, lo que disminuye la presión sobre recursos naturales y sistemas de gestión de desechos. A diferencia de la reutilización y el reciclaje, que actúan sobre residuos ya generados, la reducción previene el problema. Esto se traduce en menor consumo energético, menos emisiones y mayor eficiencia económica. Sin embargo, requiere cambios culturales y estructurales: modificar patrones de consumo, rediseñar productos y promover políticas que incentiven la producción sostenible.</w:t>
      </w:r>
    </w:p>
    <w:p w:rsidR="008D7EE9" w:rsidRDefault="008D7EE9" w:rsidP="008D7EE9">
      <w:pPr>
        <w:jc w:val="both"/>
      </w:pPr>
    </w:p>
    <w:p w:rsidR="008D7EE9" w:rsidRDefault="008D7EE9" w:rsidP="008D7EE9">
      <w:pPr>
        <w:jc w:val="both"/>
      </w:pPr>
      <w:r>
        <w:t>2. ¿Cómo se relaciona la reutilización con la economía circular?</w:t>
      </w:r>
    </w:p>
    <w:p w:rsidR="008D7EE9" w:rsidRDefault="008D7EE9" w:rsidP="008D7EE9">
      <w:pPr>
        <w:jc w:val="both"/>
      </w:pPr>
      <w:r>
        <w:t>• La reutilización prolonga la vida útil de los productos, evitando que se conviertan en residuos prematuramente. En la economía circular, este principio es esencial porque mantiene los materiales en uso el mayor tiempo posible. Ejemplos como el uso de envases retornables o la reparación de electrodomésticos muestran cómo la reutilización reduce la necesidad de nuevos recursos. Además, fomenta la creación de empleos en sectores de reparación y reacondicionamiento, integrando sostenibilidad con desarrollo económico.</w:t>
      </w:r>
    </w:p>
    <w:p w:rsidR="008D7EE9" w:rsidRDefault="008D7EE9" w:rsidP="008D7EE9">
      <w:pPr>
        <w:jc w:val="both"/>
      </w:pPr>
    </w:p>
    <w:p w:rsidR="008D7EE9" w:rsidRDefault="008D7EE9" w:rsidP="008D7EE9">
      <w:pPr>
        <w:jc w:val="both"/>
      </w:pPr>
      <w:r>
        <w:t>3. ¿Qué desafíos enfrenta el reciclaje en países en desarrollo?</w:t>
      </w:r>
    </w:p>
    <w:p w:rsidR="008D7EE9" w:rsidRDefault="008D7EE9" w:rsidP="008D7EE9">
      <w:pPr>
        <w:jc w:val="both"/>
      </w:pPr>
      <w:r>
        <w:t xml:space="preserve">• El reciclaje enfrenta problemas de infraestructura, educación y mercado. La falta de sistemas de separación en origen y de plantas de procesamiento limita su eficacia. Además, los mercados de materiales reciclados suelen ser inestables, lo que desincentiva la inversión. En muchos casos, el reciclaje depende de trabajadores informales que carecen de protección social. Superar estos </w:t>
      </w:r>
      <w:r>
        <w:lastRenderedPageBreak/>
        <w:t>desafíos requiere políticas públicas, inversión en tecnología y campañas educativas que integren a la ciudadanía en el proceso.</w:t>
      </w:r>
    </w:p>
    <w:p w:rsidR="008D7EE9" w:rsidRDefault="008D7EE9" w:rsidP="008D7EE9">
      <w:pPr>
        <w:jc w:val="both"/>
      </w:pPr>
    </w:p>
    <w:p w:rsidR="008D7EE9" w:rsidRDefault="008D7EE9" w:rsidP="008D7EE9">
      <w:pPr>
        <w:jc w:val="both"/>
      </w:pPr>
      <w:r>
        <w:t>4. ¿Cómo se relacionan las 3R con la justicia ambiental?</w:t>
      </w:r>
    </w:p>
    <w:p w:rsidR="008D7EE9" w:rsidRDefault="008D7EE9" w:rsidP="008D7EE9">
      <w:pPr>
        <w:jc w:val="both"/>
      </w:pPr>
      <w:r>
        <w:t>• La aplicación de las 3R contribuye a la justicia ambiental al reducir la carga de residuos en comunidades vulnerables. Los vertederos y la contaminación suelen ubicarse en zonas pobres, afectando su salud y calidad de vida. Reducir, reutilizar y reciclar disminuye la cantidad de desechos que llegan a estas áreas, promoviendo equidad. Además, la reutilización y el reciclaje generan oportunidades económicas para sectores marginados, integrando sostenibilidad con inclusión social.</w:t>
      </w:r>
    </w:p>
    <w:p w:rsidR="008D7EE9" w:rsidRDefault="008D7EE9" w:rsidP="008D7EE9">
      <w:pPr>
        <w:jc w:val="both"/>
      </w:pPr>
    </w:p>
    <w:p w:rsidR="008D7EE9" w:rsidRDefault="008D7EE9" w:rsidP="008D7EE9">
      <w:pPr>
        <w:jc w:val="both"/>
      </w:pPr>
      <w:r>
        <w:t>5. ¿Qué papel juega la innovación tecnológica en la mejora de los procesos de reciclaje?</w:t>
      </w:r>
    </w:p>
    <w:p w:rsidR="008D7EE9" w:rsidRDefault="008D7EE9" w:rsidP="008D7EE9">
      <w:pPr>
        <w:jc w:val="both"/>
      </w:pPr>
      <w:r>
        <w:t>• La tecnología ha revolucionado el reciclaje mediante sistemas de clasificación automatizada, biotecnología para degradar plásticos y procesos químicos que convierten residuos en nuevos materiales. Estas innovaciones aumentan la eficiencia y la calidad de los productos reciclados. Sin embargo, también plantean desafíos: altos costos, necesidad de inversión y dependencia tecnológica. La innovación tecnológica es clave para transformar el reciclaje en motor de sostenibilidad, pero debe acompañarse de políticas que garanticen acceso equitativo.</w:t>
      </w:r>
    </w:p>
    <w:p w:rsidR="008D7EE9" w:rsidRDefault="008D7EE9" w:rsidP="008D7EE9">
      <w:pPr>
        <w:jc w:val="both"/>
      </w:pPr>
    </w:p>
    <w:p w:rsidR="008D7EE9" w:rsidRDefault="008D7EE9" w:rsidP="008D7EE9">
      <w:pPr>
        <w:jc w:val="both"/>
      </w:pPr>
      <w:r>
        <w:t>6. ¿Cómo influyen los patrones de consumo en la efectividad de las 3R?</w:t>
      </w:r>
    </w:p>
    <w:p w:rsidR="008D7EE9" w:rsidRDefault="008D7EE9" w:rsidP="008D7EE9">
      <w:pPr>
        <w:jc w:val="both"/>
      </w:pPr>
      <w:r>
        <w:t>•</w:t>
      </w:r>
      <w:r w:rsidR="002B0CC2">
        <w:t xml:space="preserve"> </w:t>
      </w:r>
      <w:r>
        <w:t>Los hábitos de consumo determinan la cantidad y tipo de residuos generados. Un consumo basado en productos desechables dificulta la reducción y la reutilización. En cambio, prácticas como preferir envases retornables o productos duraderos facilitan la aplicación de las 3R. La efectividad depende de cambios culturales y educativos que promuevan responsabilidad individual y colectiva. Sin transformación en los patrones de consumo, las 3R se convierten en medidas paliativas más que estructurales.</w:t>
      </w:r>
    </w:p>
    <w:p w:rsidR="008D7EE9" w:rsidRDefault="008D7EE9" w:rsidP="008D7EE9">
      <w:pPr>
        <w:jc w:val="both"/>
      </w:pPr>
    </w:p>
    <w:p w:rsidR="008D7EE9" w:rsidRDefault="008D7EE9" w:rsidP="008D7EE9">
      <w:pPr>
        <w:jc w:val="both"/>
      </w:pPr>
      <w:r>
        <w:t>7. ¿Qué relación existe entre políticas públicas y la implementación de las 3R?</w:t>
      </w:r>
    </w:p>
    <w:p w:rsidR="008D7EE9" w:rsidRDefault="008D7EE9" w:rsidP="008D7EE9">
      <w:pPr>
        <w:jc w:val="both"/>
      </w:pPr>
      <w:r>
        <w:t>• Las políticas públicas son fundamentales para institucionalizar las 3R. Normas sobre separación en origen, incentivos fiscales para empresas sostenibles y campañas educativas son ejemplos de cómo los gobiernos pueden promoverlas. Sin políticas claras, la responsabilidad recae únicamente en individuos y empresas, limitando el impacto. La implementación efectiva requiere coordinación entre Estado, sector privado y sociedad civil, mostrando que las 3R son tanto un desafío técnico como político.</w:t>
      </w:r>
    </w:p>
    <w:p w:rsidR="002B0CC2" w:rsidRDefault="002B0CC2" w:rsidP="008D7EE9">
      <w:pPr>
        <w:jc w:val="both"/>
      </w:pPr>
    </w:p>
    <w:p w:rsidR="008D7EE9" w:rsidRDefault="008D7EE9" w:rsidP="008D7EE9">
      <w:pPr>
        <w:jc w:val="both"/>
      </w:pPr>
    </w:p>
    <w:p w:rsidR="008D7EE9" w:rsidRDefault="008D7EE9" w:rsidP="008D7EE9">
      <w:pPr>
        <w:jc w:val="both"/>
      </w:pPr>
      <w:r>
        <w:lastRenderedPageBreak/>
        <w:t>8. ¿Cómo se vincula la reducción de residuos con la lucha contra el cambio climático?</w:t>
      </w:r>
    </w:p>
    <w:p w:rsidR="008D7EE9" w:rsidRDefault="008D7EE9" w:rsidP="008D7EE9">
      <w:pPr>
        <w:jc w:val="both"/>
      </w:pPr>
      <w:r>
        <w:t>• Reducir residuos implica menor extracción de recursos, menos transporte y menos emisiones de gases de efecto invernadero. Por ejemplo, reducir el uso de plásticos de un solo uso disminuye la producción petroquímica y las emisiones asociadas. Además, menos residuos en vertederos significa menos metano, un gas de efecto invernadero potente. La reducción es, por tanto, una estrategia directa contra el cambio climático, integrando sostenibilidad ambiental con mitigación global.</w:t>
      </w:r>
    </w:p>
    <w:p w:rsidR="008D7EE9" w:rsidRDefault="008D7EE9" w:rsidP="008D7EE9">
      <w:pPr>
        <w:jc w:val="both"/>
      </w:pPr>
    </w:p>
    <w:p w:rsidR="008D7EE9" w:rsidRDefault="008D7EE9" w:rsidP="008D7EE9">
      <w:pPr>
        <w:jc w:val="both"/>
      </w:pPr>
      <w:r>
        <w:t>9. ¿Qué papel desempeña la educación ambiental en la aplicación de las 3R?</w:t>
      </w:r>
    </w:p>
    <w:p w:rsidR="008D7EE9" w:rsidRDefault="008D7EE9" w:rsidP="008D7EE9">
      <w:pPr>
        <w:jc w:val="both"/>
      </w:pPr>
      <w:r>
        <w:t>• La educación ambiental es clave para transformar actitudes y comportamientos. Enseñar desde edades tempranas la importancia de reducir, reutilizar y reciclar crea ciudadanos conscientes y responsables. Además, la educación fomenta innovación y participación comunitaria en proyectos de reciclaje y reutilización. Sin educación, las 3R se convierten en políticas aisladas sin impacto real. La formación ambiental asegura que las 3R se integren en la vida cotidiana y en la cultura social.</w:t>
      </w:r>
    </w:p>
    <w:p w:rsidR="008D7EE9" w:rsidRDefault="008D7EE9" w:rsidP="008D7EE9">
      <w:pPr>
        <w:jc w:val="both"/>
      </w:pPr>
    </w:p>
    <w:p w:rsidR="008D7EE9" w:rsidRDefault="008D7EE9" w:rsidP="008D7EE9">
      <w:pPr>
        <w:jc w:val="both"/>
      </w:pPr>
      <w:r>
        <w:t>10. ¿Qué desafíos plantea la integración de las 3R en la economía global?</w:t>
      </w:r>
    </w:p>
    <w:p w:rsidR="008D7EE9" w:rsidRDefault="008D7EE9" w:rsidP="008D7EE9">
      <w:pPr>
        <w:jc w:val="both"/>
      </w:pPr>
      <w:r>
        <w:t>• La economía global está basada en producción masiva y consumo acelerado, lo que dificulta la aplicación de las 3R. Integrarlas requiere rediseñar cadenas de suministro, modificar modelos de negocio y transformar hábitos de consumo. Además, existen desigualdades: países desarrollados tienen más recursos para implementar las 3R, mientras los países en desarrollo enfrentan limitaciones. El desafío es construir una economía global circular que equilibre competitividad con sostenibilidad, integrando las 3R como principios universales.</w:t>
      </w:r>
    </w:p>
    <w:p w:rsidR="002B0CC2" w:rsidRDefault="002B0CC2" w:rsidP="008D7EE9">
      <w:pPr>
        <w:jc w:val="both"/>
      </w:pPr>
    </w:p>
    <w:p w:rsidR="002B0CC2" w:rsidRDefault="002B0CC2" w:rsidP="002B0CC2">
      <w:pPr>
        <w:jc w:val="both"/>
      </w:pPr>
      <w:r>
        <w:t>1. ¿Cómo funcionaba el monopolio comercial impuesto por España en sus colonias y qué consecuencias tuvo para la economía americana?</w:t>
      </w:r>
    </w:p>
    <w:p w:rsidR="002B0CC2" w:rsidRDefault="002B0CC2" w:rsidP="002B0CC2">
      <w:pPr>
        <w:jc w:val="both"/>
      </w:pPr>
      <w:r>
        <w:t>• El monopolio comercial se basaba en la exclusividad: las colonias solo podían comerciar con España y a través de puertos autorizados como Sevilla y, posteriormente, Cádiz. Esto limitaba la entrada de productos extranjeros y restringía la capacidad de las colonias para diversificar su economía. Aunque garantizaba ingresos fiscales para la Corona, generaba escasez, altos precios y contrabando. La consecuencia fue una economía dependiente y rígida, incapaz de desarrollarse plenamente, lo que alimentó tensiones sociales y políticas.</w:t>
      </w:r>
    </w:p>
    <w:p w:rsidR="002B0CC2" w:rsidRDefault="002B0CC2" w:rsidP="002B0CC2">
      <w:pPr>
        <w:jc w:val="both"/>
      </w:pPr>
    </w:p>
    <w:p w:rsidR="002B0CC2" w:rsidRDefault="002B0CC2" w:rsidP="002B0CC2">
      <w:pPr>
        <w:jc w:val="both"/>
      </w:pPr>
      <w:r>
        <w:t>2. ¿Qué papel desempeñaron las flotas y galeones en el sistema comercial español?</w:t>
      </w:r>
    </w:p>
    <w:p w:rsidR="002B0CC2" w:rsidRDefault="002B0CC2" w:rsidP="002B0CC2">
      <w:pPr>
        <w:jc w:val="both"/>
      </w:pPr>
      <w:r>
        <w:t xml:space="preserve">• Las flotas y galeones eran convoyes que transportaban mercancías entre América y España, protegidos contra piratas y potencias rivales. Este sistema aseguraba el control de la Corona sobre el comercio y la recaudación de impuestos. Sin embargo, su rigidez provocaba retrasos y acumulación de mercancías, afectando la economía colonial. Además, el sistema incentivó el </w:t>
      </w:r>
      <w:r>
        <w:lastRenderedPageBreak/>
        <w:t>contrabando, pues los comerciantes buscaban alternativas más rápidas y baratas. Las flotas simbolizan tanto la eficacia militar como la ineficiencia económica del monopolio español.</w:t>
      </w:r>
    </w:p>
    <w:p w:rsidR="002B0CC2" w:rsidRDefault="002B0CC2" w:rsidP="002B0CC2">
      <w:pPr>
        <w:jc w:val="both"/>
      </w:pPr>
    </w:p>
    <w:p w:rsidR="002B0CC2" w:rsidRDefault="002B0CC2" w:rsidP="002B0CC2">
      <w:pPr>
        <w:jc w:val="both"/>
      </w:pPr>
      <w:r>
        <w:t>3. ¿Cómo afectó el contrabando al control español sobre el comercio colonial?</w:t>
      </w:r>
    </w:p>
    <w:p w:rsidR="002B0CC2" w:rsidRDefault="002B0CC2" w:rsidP="002B0CC2">
      <w:pPr>
        <w:jc w:val="both"/>
      </w:pPr>
      <w:r>
        <w:t>• El contrabando fue una respuesta directa a las restricciones del monopolio. Ingleses, franceses y holandeses introducían mercancías en las colonias, ofreciendo precios más bajos y variedad de productos. Esto debilitó el control español y redujo sus ingresos fiscales. En muchos casos, las élites coloniales participaron activamente en el contrabando, mostrando su descontento con el sistema oficial. El contrabando no solo fue un fenómeno económico, sino también político, pues erosionó la autoridad de la Corona y preparó el terreno para movimientos independentistas.</w:t>
      </w:r>
    </w:p>
    <w:p w:rsidR="002B0CC2" w:rsidRDefault="002B0CC2" w:rsidP="002B0CC2">
      <w:pPr>
        <w:jc w:val="both"/>
      </w:pPr>
    </w:p>
    <w:p w:rsidR="002B0CC2" w:rsidRDefault="002B0CC2" w:rsidP="002B0CC2">
      <w:pPr>
        <w:jc w:val="both"/>
      </w:pPr>
      <w:r>
        <w:t>4. ¿Qué importancia tuvo el puerto de Cádiz en el comercio colonial español?</w:t>
      </w:r>
    </w:p>
    <w:p w:rsidR="002B0CC2" w:rsidRDefault="002B0CC2" w:rsidP="002B0CC2">
      <w:pPr>
        <w:jc w:val="both"/>
      </w:pPr>
      <w:r>
        <w:t>• Cádiz reemplazó a Sevilla como centro del comercio colonial en el siglo XVIII, convirtiéndose en el principal puerto de entrada y salida de mercancías. Su ubicación estratégica facilitaba el contacto con América y con otros mercados europeos. Cádiz se convirtió en símbolo del monopolio español, pero también en espacio de interacción cultural y económica. El puerto reflejaba tanto la centralización del comercio como las tensiones derivadas de la dependencia colonial.</w:t>
      </w:r>
    </w:p>
    <w:p w:rsidR="002B0CC2" w:rsidRDefault="002B0CC2" w:rsidP="002B0CC2">
      <w:pPr>
        <w:jc w:val="both"/>
      </w:pPr>
    </w:p>
    <w:p w:rsidR="002B0CC2" w:rsidRDefault="002B0CC2" w:rsidP="002B0CC2">
      <w:pPr>
        <w:jc w:val="both"/>
      </w:pPr>
      <w:r>
        <w:t>5. ¿Cómo influyó el sistema de impuestos y tributos en el control español sobre las colonias?</w:t>
      </w:r>
    </w:p>
    <w:p w:rsidR="002B0CC2" w:rsidRDefault="002B0CC2" w:rsidP="002B0CC2">
      <w:pPr>
        <w:jc w:val="both"/>
      </w:pPr>
      <w:r>
        <w:t>•</w:t>
      </w:r>
      <w:r w:rsidR="00B37F69">
        <w:t xml:space="preserve"> </w:t>
      </w:r>
      <w:r>
        <w:t>España imponía impuestos como el quinto real (20% de la producción minera) y derechos aduaneros sobre mercancías. Estos tributos aseguraban ingresos para la Corona, pero generaban descontento en las colonias. La presión fiscal limitaba el desarrollo económico y fomentaba el contrabando. Además, los impuestos reflejaban la subordinación política de las colonias, mostrando que su función principal era enriquecer a la metrópoli. El sistema tributario fue, por tanto, un instrumento de control y una fuente de conflicto.</w:t>
      </w:r>
    </w:p>
    <w:p w:rsidR="002B0CC2" w:rsidRDefault="002B0CC2" w:rsidP="002B0CC2">
      <w:pPr>
        <w:jc w:val="both"/>
      </w:pPr>
    </w:p>
    <w:p w:rsidR="002B0CC2" w:rsidRDefault="002B0CC2" w:rsidP="002B0CC2">
      <w:pPr>
        <w:jc w:val="both"/>
      </w:pPr>
      <w:r>
        <w:t>6. ¿Qué papel desempeñó la Casa de Contratación en el control del comercio colonial?</w:t>
      </w:r>
    </w:p>
    <w:p w:rsidR="002B0CC2" w:rsidRDefault="002B0CC2" w:rsidP="002B0CC2">
      <w:pPr>
        <w:jc w:val="both"/>
      </w:pPr>
      <w:r>
        <w:t>• La Casa de Contratación, fundada en Sevilla en 1503, regulaba el comercio con América: autorizaba viajes, controlaba mercancías y recaudaba impuestos. Era el corazón administrativo del monopolio. Sin embargo, su burocracia excesiva generaba lentitud y corrupción. Aunque garantizaba el control de la Corona, también limitaba la flexibilidad económica de las colonias. La Casa de Contratación simboliza la centralización y el carácter fiscalista del sistema colonial español.</w:t>
      </w:r>
    </w:p>
    <w:p w:rsidR="00B37F69" w:rsidRDefault="00B37F69" w:rsidP="002B0CC2">
      <w:pPr>
        <w:jc w:val="both"/>
      </w:pPr>
    </w:p>
    <w:p w:rsidR="00B37F69" w:rsidRDefault="00B37F69" w:rsidP="002B0CC2">
      <w:pPr>
        <w:jc w:val="both"/>
      </w:pPr>
    </w:p>
    <w:p w:rsidR="002B0CC2" w:rsidRDefault="002B0CC2" w:rsidP="002B0CC2">
      <w:pPr>
        <w:jc w:val="both"/>
      </w:pPr>
    </w:p>
    <w:p w:rsidR="002B0CC2" w:rsidRDefault="002B0CC2" w:rsidP="002B0CC2">
      <w:pPr>
        <w:jc w:val="both"/>
      </w:pPr>
      <w:r>
        <w:lastRenderedPageBreak/>
        <w:t>7. ¿Cómo se relaciona el comercio español con la minería americana, especialmente la plata de Potosí?</w:t>
      </w:r>
    </w:p>
    <w:p w:rsidR="002B0CC2" w:rsidRDefault="002B0CC2" w:rsidP="002B0CC2">
      <w:pPr>
        <w:jc w:val="both"/>
      </w:pPr>
      <w:r>
        <w:t>•</w:t>
      </w:r>
      <w:r w:rsidR="00B37F69">
        <w:t xml:space="preserve"> </w:t>
      </w:r>
      <w:r>
        <w:t>La plata de Potosí fue el motor del comercio colonial. España utilizaba la plata americana para financiar guerras en Europa y comprar productos asiáticos. El comercio colonial giraba en torno a la extracción y envío de metales preciosos. Sin embargo, esta dependencia generó desequilibrios: las colonias se especializaron en minería, descuidando otras actividades productivas. La plata enriqueció a España en el corto plazo, pero debilitó su economía a largo plazo, mostrando la fragilidad de un sistema basado en la explotación intensiva.</w:t>
      </w:r>
    </w:p>
    <w:p w:rsidR="002B0CC2" w:rsidRDefault="002B0CC2" w:rsidP="002B0CC2">
      <w:pPr>
        <w:jc w:val="both"/>
      </w:pPr>
    </w:p>
    <w:p w:rsidR="002B0CC2" w:rsidRDefault="002B0CC2" w:rsidP="002B0CC2">
      <w:pPr>
        <w:jc w:val="both"/>
      </w:pPr>
      <w:r>
        <w:t>8. ¿Qué impacto tuvo la liberalización parcial del comercio en el siglo XVIII?</w:t>
      </w:r>
    </w:p>
    <w:p w:rsidR="002B0CC2" w:rsidRDefault="002B0CC2" w:rsidP="002B0CC2">
      <w:pPr>
        <w:jc w:val="both"/>
      </w:pPr>
      <w:r>
        <w:t>• Las reformas borbónicas introdujeron medidas de liberalización, como el Reglamento de Libre Comercio de 1778, que permitió a varios puertos comerciar directamente con América. Esto dinamizó el comercio y redujo el contrabando, pero también debilitó el monopolio tradicional. La liberalización reflejaba el intento de modernizar el sistema colonial, pero llegó tarde: las colonias ya estaban acostumbradas a comerciar con potencias extranjeras y a cuestionar la autoridad española. Fue un paso hacia la ruptura del control colonial.</w:t>
      </w:r>
    </w:p>
    <w:p w:rsidR="002B0CC2" w:rsidRDefault="002B0CC2" w:rsidP="002B0CC2">
      <w:pPr>
        <w:jc w:val="both"/>
      </w:pPr>
    </w:p>
    <w:p w:rsidR="002B0CC2" w:rsidRDefault="002B0CC2" w:rsidP="002B0CC2">
      <w:pPr>
        <w:jc w:val="both"/>
      </w:pPr>
      <w:r>
        <w:t>9. ¿Cómo influyó el comercio español en la estructura social de las colonias?</w:t>
      </w:r>
    </w:p>
    <w:p w:rsidR="002B0CC2" w:rsidRDefault="002B0CC2" w:rsidP="002B0CC2">
      <w:pPr>
        <w:jc w:val="both"/>
      </w:pPr>
      <w:r>
        <w:t>• El comercio reforzó la jerarquía social: las élites criollas controlaban la producción agrícola y minera, mientras los comerciantes peninsulares monopolizaban la distribución. Los indígenas y esclavos constituían la base de la mano de obra. Esta estructura generaba tensiones entre criollos y peninsulares, pues los primeros se sentían excluidos de los beneficios del comercio. El sistema comercial español no solo organizaba la economía, sino también la sociedad, consolidando desigualdades que alimentaron el descontento colonial.</w:t>
      </w:r>
    </w:p>
    <w:p w:rsidR="002B0CC2" w:rsidRDefault="002B0CC2" w:rsidP="002B0CC2">
      <w:pPr>
        <w:jc w:val="both"/>
      </w:pPr>
    </w:p>
    <w:p w:rsidR="002B0CC2" w:rsidRDefault="002B0CC2" w:rsidP="002B0CC2">
      <w:pPr>
        <w:jc w:val="both"/>
      </w:pPr>
      <w:r>
        <w:t>10. ¿Qué papel desempeñó el comercio español en el proceso de independencia de América?</w:t>
      </w:r>
    </w:p>
    <w:p w:rsidR="002B0CC2" w:rsidRPr="00031FE5" w:rsidRDefault="002B0CC2" w:rsidP="002B0CC2">
      <w:pPr>
        <w:jc w:val="both"/>
      </w:pPr>
      <w:r>
        <w:t>• El comercio fue uno de los factores clave en la independencia. Las restricciones del monopolio, los impuestos excesivos y la exclusión de los criollos generaron resentimiento. El contrabando y la liberalización parcial mostraron que las colonias podían comerciar sin España. La independencia no solo fue política, sino también económica: buscaba romper el control español y abrir los mercados. El comercio colonial, diseñado para beneficiar a la metrópoli, se convirtió en símbolo de opresión y en motor de emancipación.</w:t>
      </w:r>
    </w:p>
    <w:sectPr w:rsidR="002B0CC2" w:rsidRPr="00031F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0219B"/>
    <w:multiLevelType w:val="hybridMultilevel"/>
    <w:tmpl w:val="0726AE0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31FE5"/>
    <w:rsid w:val="001108A1"/>
    <w:rsid w:val="002B0CC2"/>
    <w:rsid w:val="008D7EE9"/>
    <w:rsid w:val="00B37F6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8A74"/>
  <w15:chartTrackingRefBased/>
  <w15:docId w15:val="{6A303175-CE26-44C9-B8F5-C6E5D302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1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2859</Words>
  <Characters>15725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2025-12-21T01:17:00Z</dcterms:created>
  <dcterms:modified xsi:type="dcterms:W3CDTF">2025-12-21T01:26:00Z</dcterms:modified>
</cp:coreProperties>
</file>